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r>
        <mc:AlternateContent>
          <mc:Choice Requires="wps">
            <w:drawing>
              <wp:anchor distT="152400" distB="152400" distL="152400" distR="152400" simplePos="0" relativeHeight="251659264" behindDoc="0" locked="0" layoutInCell="1" allowOverlap="1">
                <wp:simplePos x="0" y="0"/>
                <wp:positionH relativeFrom="page">
                  <wp:posOffset>719999</wp:posOffset>
                </wp:positionH>
                <wp:positionV relativeFrom="page">
                  <wp:posOffset>2856765</wp:posOffset>
                </wp:positionV>
                <wp:extent cx="6120001" cy="6816725"/>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6120001" cy="6816725"/>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rPr>
                                <w:rFonts w:ascii="Cool Crayon" w:cs="Cool Crayon" w:hAnsi="Cool Crayon" w:eastAsia="Cool Crayon"/>
                                <w:color w:val="175778"/>
                                <w:sz w:val="33"/>
                                <w:szCs w:val="33"/>
                              </w:rPr>
                            </w:pPr>
                            <w:r>
                              <w:rPr>
                                <w:rFonts w:ascii="Cool Crayon" w:hAnsi="Cool Crayon"/>
                                <w:color w:val="175778"/>
                                <w:sz w:val="33"/>
                                <w:szCs w:val="33"/>
                                <w:rtl w:val="0"/>
                                <w:lang w:val="en-US"/>
                              </w:rPr>
                              <w:t>Dear Book Club Friend</w:t>
                            </w:r>
                          </w:p>
                          <w:p>
                            <w:pPr>
                              <w:pStyle w:val="Body"/>
                              <w:rPr>
                                <w:rFonts w:ascii="Franklin Gothic Medium" w:cs="Franklin Gothic Medium" w:hAnsi="Franklin Gothic Medium" w:eastAsia="Franklin Gothic Medium"/>
                                <w:color w:val="535353"/>
                                <w:sz w:val="23"/>
                                <w:szCs w:val="23"/>
                              </w:rPr>
                            </w:pPr>
                            <w:r>
                              <w:rPr>
                                <w:rFonts w:ascii="Franklin Gothic Medium" w:cs="Franklin Gothic Medium" w:hAnsi="Franklin Gothic Medium" w:eastAsia="Franklin Gothic Medium"/>
                                <w:color w:val="535353"/>
                                <w:sz w:val="23"/>
                                <w:szCs w:val="23"/>
                              </w:rPr>
                            </w:r>
                          </w:p>
                          <w:p>
                            <w:pPr>
                              <w:pStyle w:val="Body"/>
                              <w:rPr>
                                <w:rFonts w:ascii="Avenir Roman" w:cs="Avenir Roman" w:hAnsi="Avenir Roman" w:eastAsia="Avenir Roman"/>
                                <w:color w:val="535353"/>
                                <w:sz w:val="23"/>
                                <w:szCs w:val="23"/>
                              </w:rPr>
                            </w:pPr>
                            <w:r>
                              <w:rPr>
                                <w:rFonts w:ascii="Avenir Roman" w:hAnsi="Avenir Roman"/>
                                <w:color w:val="535353"/>
                                <w:sz w:val="23"/>
                                <w:szCs w:val="23"/>
                                <w:rtl w:val="0"/>
                                <w:lang w:val="en-US"/>
                              </w:rPr>
                              <w:t xml:space="preserve">I would like to invite you to </w:t>
                            </w:r>
                            <w:r>
                              <w:rPr>
                                <w:rFonts w:ascii="Avenir Roman" w:hAnsi="Avenir Roman"/>
                                <w:color w:val="535353"/>
                                <w:sz w:val="23"/>
                                <w:szCs w:val="23"/>
                                <w:rtl w:val="0"/>
                                <w:lang w:val="en-US"/>
                              </w:rPr>
                              <w:t>take part in</w:t>
                            </w:r>
                            <w:r>
                              <w:rPr>
                                <w:rFonts w:ascii="Avenir Roman" w:hAnsi="Avenir Roman"/>
                                <w:color w:val="535353"/>
                                <w:sz w:val="23"/>
                                <w:szCs w:val="23"/>
                                <w:rtl w:val="0"/>
                                <w:lang w:val="en-US"/>
                              </w:rPr>
                              <w:t xml:space="preserve"> the Schoolreaders Book Club </w:t>
                            </w:r>
                            <w:r>
                              <w:rPr>
                                <w:rFonts w:ascii="Avenir Roman" w:hAnsi="Avenir Roman"/>
                                <w:color w:val="535353"/>
                                <w:sz w:val="23"/>
                                <w:szCs w:val="23"/>
                                <w:rtl w:val="0"/>
                                <w:lang w:val="en-US"/>
                              </w:rPr>
                              <w:t>Quiz 2019</w:t>
                            </w:r>
                            <w:r>
                              <w:rPr>
                                <w:rFonts w:ascii="Avenir Roman" w:hAnsi="Avenir Roman"/>
                                <w:color w:val="535353"/>
                                <w:sz w:val="23"/>
                                <w:szCs w:val="23"/>
                                <w:rtl w:val="0"/>
                              </w:rPr>
                              <w:t>.</w:t>
                            </w:r>
                            <w:r>
                              <w:rPr>
                                <w:rFonts w:ascii="Avenir Roman" w:hAnsi="Avenir Roman"/>
                                <w:color w:val="535353"/>
                                <w:sz w:val="23"/>
                                <w:szCs w:val="23"/>
                                <w:rtl w:val="0"/>
                                <w:lang w:val="en-US"/>
                              </w:rPr>
                              <w:t xml:space="preserve">  This will involve spending one of our forthcoming book club meetings doing a fun and informative quiz about books and reading.  I hope that, at the same time, we can raise some funds for Schoolreaders.</w:t>
                            </w:r>
                          </w:p>
                          <w:p>
                            <w:pPr>
                              <w:pStyle w:val="Body"/>
                              <w:rPr>
                                <w:rFonts w:ascii="Avenir Roman" w:cs="Avenir Roman" w:hAnsi="Avenir Roman" w:eastAsia="Avenir Roman"/>
                                <w:color w:val="535353"/>
                                <w:sz w:val="23"/>
                                <w:szCs w:val="23"/>
                              </w:rPr>
                            </w:pPr>
                            <w:r>
                              <w:rPr>
                                <w:rFonts w:ascii="Avenir Roman" w:cs="Avenir Roman" w:hAnsi="Avenir Roman" w:eastAsia="Avenir Roman"/>
                                <w:color w:val="535353"/>
                                <w:sz w:val="23"/>
                                <w:szCs w:val="23"/>
                              </w:rPr>
                            </w:r>
                          </w:p>
                          <w:p>
                            <w:pPr>
                              <w:pStyle w:val="Body"/>
                              <w:rPr>
                                <w:rFonts w:ascii="Avenir Roman" w:cs="Avenir Roman" w:hAnsi="Avenir Roman" w:eastAsia="Avenir Roman"/>
                                <w:color w:val="535353"/>
                                <w:sz w:val="23"/>
                                <w:szCs w:val="23"/>
                              </w:rPr>
                            </w:pPr>
                            <w:r>
                              <w:rPr>
                                <w:rFonts w:ascii="Avenir Roman" w:hAnsi="Avenir Roman"/>
                                <w:color w:val="535353"/>
                                <w:sz w:val="23"/>
                                <w:szCs w:val="23"/>
                                <w:rtl w:val="0"/>
                                <w:lang w:val="en-US"/>
                              </w:rPr>
                              <w:t xml:space="preserve">Schoolreaders </w:t>
                            </w:r>
                            <w:r>
                              <w:rPr>
                                <w:rFonts w:ascii="Avenir Roman" w:hAnsi="Avenir Roman"/>
                                <w:color w:val="535353"/>
                                <w:sz w:val="23"/>
                                <w:szCs w:val="23"/>
                                <w:rtl w:val="0"/>
                                <w:lang w:val="en-US"/>
                              </w:rPr>
                              <w:t>provides</w:t>
                            </w:r>
                            <w:r>
                              <w:rPr>
                                <w:rFonts w:ascii="Avenir Roman" w:hAnsi="Avenir Roman"/>
                                <w:color w:val="535353"/>
                                <w:sz w:val="23"/>
                                <w:szCs w:val="23"/>
                                <w:rtl w:val="0"/>
                                <w:lang w:val="en-US"/>
                              </w:rPr>
                              <w:t xml:space="preserve"> one-to-one support to primary school</w:t>
                            </w:r>
                            <w:r>
                              <w:rPr>
                                <w:rFonts w:ascii="Avenir Roman" w:hAnsi="Avenir Roman"/>
                                <w:color w:val="535353"/>
                                <w:sz w:val="23"/>
                                <w:szCs w:val="23"/>
                                <w:rtl w:val="0"/>
                                <w:lang w:val="en-US"/>
                              </w:rPr>
                              <w:t xml:space="preserve"> </w:t>
                            </w:r>
                            <w:r>
                              <w:rPr>
                                <w:rFonts w:ascii="Avenir Roman" w:hAnsi="Avenir Roman"/>
                                <w:color w:val="535353"/>
                                <w:sz w:val="23"/>
                                <w:szCs w:val="23"/>
                                <w:rtl w:val="0"/>
                                <w:lang w:val="en-US"/>
                              </w:rPr>
                              <w:t xml:space="preserve">children who are struggling with their reading. They </w:t>
                            </w:r>
                            <w:r>
                              <w:rPr>
                                <w:rFonts w:ascii="Avenir Roman" w:hAnsi="Avenir Roman"/>
                                <w:color w:val="535353"/>
                                <w:sz w:val="23"/>
                                <w:szCs w:val="23"/>
                                <w:rtl w:val="0"/>
                                <w:lang w:val="en-US"/>
                              </w:rPr>
                              <w:t>match volunteers to an appropriate local school, helping children</w:t>
                            </w:r>
                            <w:r>
                              <w:rPr>
                                <w:rFonts w:ascii="Avenir Roman" w:hAnsi="Avenir Roman"/>
                                <w:color w:val="535353"/>
                                <w:sz w:val="23"/>
                                <w:szCs w:val="23"/>
                                <w:rtl w:val="0"/>
                                <w:lang w:val="en-US"/>
                              </w:rPr>
                              <w:t xml:space="preserve"> improve their reading, gain confidence and increase their opportunities in later life. Schoolreaders is the only national charity to offer reading support to schools for free. This means that any child who needs support, regardless of the financial circumstances of their school, can benefit.  While </w:t>
                            </w:r>
                            <w:r>
                              <w:rPr>
                                <w:rFonts w:ascii="Avenir Roman" w:hAnsi="Avenir Roman"/>
                                <w:color w:val="535353"/>
                                <w:sz w:val="23"/>
                                <w:szCs w:val="23"/>
                                <w:rtl w:val="0"/>
                                <w:lang w:val="en-US"/>
                              </w:rPr>
                              <w:t>the Schoolreaders</w:t>
                            </w:r>
                            <w:r>
                              <w:rPr>
                                <w:rFonts w:ascii="Avenir Roman" w:hAnsi="Avenir Roman"/>
                                <w:color w:val="535353"/>
                                <w:sz w:val="23"/>
                                <w:szCs w:val="23"/>
                                <w:rtl w:val="0"/>
                                <w:lang w:val="en-US"/>
                              </w:rPr>
                              <w:t xml:space="preserve"> volunteers generously give their time for nothing, </w:t>
                            </w:r>
                            <w:r>
                              <w:rPr>
                                <w:rFonts w:ascii="Avenir Roman" w:hAnsi="Avenir Roman"/>
                                <w:color w:val="535353"/>
                                <w:sz w:val="23"/>
                                <w:szCs w:val="23"/>
                                <w:rtl w:val="0"/>
                                <w:lang w:val="en-US"/>
                              </w:rPr>
                              <w:t xml:space="preserve">there are still costs associated with administering the scheme and the charity needs to raise vital funds so that more children who need reading support can be reached. </w:t>
                            </w:r>
                          </w:p>
                          <w:p>
                            <w:pPr>
                              <w:pStyle w:val="Body"/>
                              <w:rPr>
                                <w:rFonts w:ascii="Avenir Roman" w:cs="Avenir Roman" w:hAnsi="Avenir Roman" w:eastAsia="Avenir Roman"/>
                                <w:color w:val="535353"/>
                                <w:sz w:val="23"/>
                                <w:szCs w:val="23"/>
                              </w:rPr>
                            </w:pPr>
                            <w:r>
                              <w:rPr>
                                <w:rFonts w:ascii="Avenir Roman" w:cs="Avenir Roman" w:hAnsi="Avenir Roman" w:eastAsia="Avenir Roman"/>
                                <w:color w:val="535353"/>
                                <w:sz w:val="23"/>
                                <w:szCs w:val="23"/>
                              </w:rPr>
                            </w:r>
                          </w:p>
                          <w:p>
                            <w:pPr>
                              <w:pStyle w:val="Body"/>
                              <w:rPr>
                                <w:rFonts w:ascii="Avenir Roman" w:cs="Avenir Roman" w:hAnsi="Avenir Roman" w:eastAsia="Avenir Roman"/>
                                <w:color w:val="535353"/>
                                <w:sz w:val="23"/>
                                <w:szCs w:val="23"/>
                              </w:rPr>
                            </w:pPr>
                            <w:r>
                              <w:rPr>
                                <w:rFonts w:ascii="Avenir Roman" w:hAnsi="Avenir Roman"/>
                                <w:color w:val="535353"/>
                                <w:sz w:val="23"/>
                                <w:szCs w:val="23"/>
                                <w:rtl w:val="0"/>
                                <w:lang w:val="en-US"/>
                              </w:rPr>
                              <w:t xml:space="preserve">I would like to suggest that we </w:t>
                            </w:r>
                            <w:r>
                              <w:rPr>
                                <w:rFonts w:ascii="Avenir Roman" w:hAnsi="Avenir Roman"/>
                                <w:color w:val="535353"/>
                                <w:sz w:val="23"/>
                                <w:szCs w:val="23"/>
                                <w:rtl w:val="0"/>
                                <w:lang w:val="en-US"/>
                              </w:rPr>
                              <w:t>take part in the</w:t>
                            </w:r>
                            <w:r>
                              <w:rPr>
                                <w:rFonts w:ascii="Avenir Roman" w:hAnsi="Avenir Roman"/>
                                <w:color w:val="535353"/>
                                <w:sz w:val="23"/>
                                <w:szCs w:val="23"/>
                                <w:rtl w:val="0"/>
                                <w:lang w:val="en-US"/>
                              </w:rPr>
                              <w:t xml:space="preserve"> Schoolreaders Book Club </w:t>
                            </w:r>
                            <w:r>
                              <w:rPr>
                                <w:rFonts w:ascii="Avenir Roman" w:hAnsi="Avenir Roman"/>
                                <w:color w:val="535353"/>
                                <w:sz w:val="23"/>
                                <w:szCs w:val="23"/>
                                <w:rtl w:val="0"/>
                                <w:lang w:val="en-US"/>
                              </w:rPr>
                              <w:t xml:space="preserve">Quiz at our next </w:t>
                            </w:r>
                            <w:r>
                              <w:rPr>
                                <w:rFonts w:ascii="Avenir Roman" w:hAnsi="Avenir Roman"/>
                                <w:color w:val="535353"/>
                                <w:sz w:val="23"/>
                                <w:szCs w:val="23"/>
                                <w:rtl w:val="0"/>
                                <w:lang w:val="en-US"/>
                              </w:rPr>
                              <w:t>meeting</w:t>
                            </w:r>
                            <w:r>
                              <w:rPr>
                                <w:rFonts w:ascii="Avenir Roman" w:hAnsi="Avenir Roman"/>
                                <w:color w:val="535353"/>
                                <w:sz w:val="23"/>
                                <w:szCs w:val="23"/>
                                <w:rtl w:val="0"/>
                                <w:lang w:val="en-US"/>
                              </w:rPr>
                              <w:t xml:space="preserve"> on:</w:t>
                            </w:r>
                          </w:p>
                          <w:p>
                            <w:pPr>
                              <w:pStyle w:val="Body"/>
                              <w:rPr>
                                <w:rFonts w:ascii="Avenir Roman" w:cs="Avenir Roman" w:hAnsi="Avenir Roman" w:eastAsia="Avenir Roman"/>
                                <w:color w:val="535353"/>
                                <w:sz w:val="23"/>
                                <w:szCs w:val="23"/>
                              </w:rPr>
                            </w:pPr>
                            <w:r>
                              <w:rPr>
                                <w:rFonts w:ascii="Avenir Roman" w:cs="Avenir Roman" w:hAnsi="Avenir Roman" w:eastAsia="Avenir Roman"/>
                                <w:color w:val="535353"/>
                                <w:sz w:val="23"/>
                                <w:szCs w:val="23"/>
                              </w:rPr>
                            </w:r>
                          </w:p>
                          <w:p>
                            <w:pPr>
                              <w:pStyle w:val="Body"/>
                              <w:rPr>
                                <w:rFonts w:ascii="Avenir Roman" w:cs="Avenir Roman" w:hAnsi="Avenir Roman" w:eastAsia="Avenir Roman"/>
                                <w:color w:val="535353"/>
                                <w:sz w:val="23"/>
                                <w:szCs w:val="23"/>
                              </w:rPr>
                            </w:pPr>
                            <w:r>
                              <w:rPr>
                                <w:rFonts w:ascii="Avenir Roman" w:cs="Avenir Roman" w:hAnsi="Avenir Roman" w:eastAsia="Avenir Roman"/>
                                <w:color w:val="535353"/>
                                <w:sz w:val="23"/>
                                <w:szCs w:val="23"/>
                              </w:rPr>
                            </w:r>
                          </w:p>
                          <w:p>
                            <w:pPr>
                              <w:pStyle w:val="Body"/>
                              <w:rPr>
                                <w:rFonts w:ascii="Avenir Roman" w:cs="Avenir Roman" w:hAnsi="Avenir Roman" w:eastAsia="Avenir Roman"/>
                                <w:color w:val="535353"/>
                                <w:sz w:val="23"/>
                                <w:szCs w:val="23"/>
                              </w:rPr>
                            </w:pPr>
                            <w:r>
                              <w:rPr>
                                <w:rFonts w:ascii="Avenir Roman" w:cs="Avenir Roman" w:hAnsi="Avenir Roman" w:eastAsia="Avenir Roman"/>
                                <w:color w:val="535353"/>
                                <w:sz w:val="23"/>
                                <w:szCs w:val="23"/>
                              </w:rPr>
                            </w:r>
                          </w:p>
                          <w:p>
                            <w:pPr>
                              <w:pStyle w:val="Body"/>
                              <w:rPr>
                                <w:rFonts w:ascii="Avenir Roman" w:cs="Avenir Roman" w:hAnsi="Avenir Roman" w:eastAsia="Avenir Roman"/>
                                <w:color w:val="535353"/>
                                <w:sz w:val="23"/>
                                <w:szCs w:val="23"/>
                              </w:rPr>
                            </w:pPr>
                            <w:r>
                              <w:rPr>
                                <w:rFonts w:ascii="Avenir Roman" w:hAnsi="Avenir Roman"/>
                                <w:color w:val="535353"/>
                                <w:sz w:val="23"/>
                                <w:szCs w:val="23"/>
                                <w:rtl w:val="0"/>
                                <w:lang w:val="en-US"/>
                              </w:rPr>
                              <w:t xml:space="preserve">Between us we might be able to crack the quiz, and we could win a tea with the author Catherine Alliott, some of whose 15 best-selling novels you may know*.  There are also lots of other fantastic prizes. </w:t>
                            </w:r>
                            <w:r>
                              <w:rPr>
                                <w:rFonts w:ascii="Avenir Roman" w:hAnsi="Avenir Roman"/>
                                <w:color w:val="535353"/>
                                <w:sz w:val="23"/>
                                <w:szCs w:val="23"/>
                                <w:rtl w:val="0"/>
                                <w:lang w:val="en-US"/>
                              </w:rPr>
                              <w:t>I hope you agree that this is a great way to raise funds so that children can enjoy the benefits of reading as much as we all do</w:t>
                            </w:r>
                            <w:r>
                              <w:rPr>
                                <w:rFonts w:ascii="Avenir Roman" w:hAnsi="Avenir Roman"/>
                                <w:color w:val="535353"/>
                                <w:sz w:val="23"/>
                                <w:szCs w:val="23"/>
                                <w:rtl w:val="0"/>
                                <w:lang w:val="en-US"/>
                              </w:rPr>
                              <w:t>.</w:t>
                            </w:r>
                            <w:r>
                              <w:rPr>
                                <w:rFonts w:ascii="Avenir Roman" w:cs="Avenir Roman" w:hAnsi="Avenir Roman" w:eastAsia="Avenir Roman"/>
                                <w:color w:val="535353"/>
                                <w:sz w:val="23"/>
                                <w:szCs w:val="23"/>
                              </w:rPr>
                            </w:r>
                          </w:p>
                          <w:p>
                            <w:pPr>
                              <w:pStyle w:val="Body"/>
                              <w:rPr>
                                <w:rFonts w:ascii="Franklin Gothic Medium" w:cs="Franklin Gothic Medium" w:hAnsi="Franklin Gothic Medium" w:eastAsia="Franklin Gothic Medium"/>
                                <w:color w:val="535353"/>
                                <w:sz w:val="23"/>
                                <w:szCs w:val="23"/>
                              </w:rPr>
                            </w:pPr>
                            <w:r>
                              <w:rPr>
                                <w:rFonts w:ascii="Franklin Gothic Medium" w:cs="Franklin Gothic Medium" w:hAnsi="Franklin Gothic Medium" w:eastAsia="Franklin Gothic Medium"/>
                                <w:color w:val="535353"/>
                                <w:sz w:val="23"/>
                                <w:szCs w:val="23"/>
                              </w:rPr>
                            </w:r>
                          </w:p>
                          <w:p>
                            <w:pPr>
                              <w:pStyle w:val="Body"/>
                              <w:rPr>
                                <w:rFonts w:ascii="Franklin Gothic Medium" w:cs="Franklin Gothic Medium" w:hAnsi="Franklin Gothic Medium" w:eastAsia="Franklin Gothic Medium"/>
                                <w:color w:val="535353"/>
                                <w:sz w:val="23"/>
                                <w:szCs w:val="23"/>
                              </w:rPr>
                            </w:pPr>
                            <w:r>
                              <w:rPr>
                                <w:rFonts w:ascii="Franklin Gothic Medium" w:cs="Franklin Gothic Medium" w:hAnsi="Franklin Gothic Medium" w:eastAsia="Franklin Gothic Medium"/>
                                <w:color w:val="535353"/>
                                <w:sz w:val="23"/>
                                <w:szCs w:val="23"/>
                              </w:rPr>
                            </w:r>
                          </w:p>
                          <w:p>
                            <w:pPr>
                              <w:pStyle w:val="Body"/>
                            </w:pPr>
                            <w:r>
                              <w:rPr>
                                <w:rFonts w:ascii="Cool Crayon" w:hAnsi="Cool Crayon"/>
                                <w:color w:val="175778"/>
                                <w:sz w:val="33"/>
                                <w:szCs w:val="33"/>
                                <w:rtl w:val="0"/>
                              </w:rPr>
                              <w:t>B</w:t>
                            </w:r>
                            <w:r>
                              <w:rPr>
                                <w:rFonts w:ascii="Cool Crayon" w:hAnsi="Cool Crayon"/>
                                <w:color w:val="175778"/>
                                <w:sz w:val="33"/>
                                <w:szCs w:val="33"/>
                                <w:rtl w:val="0"/>
                                <w:lang w:val="en-US"/>
                              </w:rPr>
                              <w:t>est wishes</w:t>
                            </w:r>
                            <w:r>
                              <w:rPr>
                                <w:rFonts w:ascii="Cool Crayon" w:cs="Cool Crayon" w:hAnsi="Cool Crayon" w:eastAsia="Cool Crayon"/>
                                <w:color w:val="175778"/>
                                <w:sz w:val="33"/>
                                <w:szCs w:val="33"/>
                              </w:rPr>
                            </w:r>
                          </w:p>
                        </w:txbxContent>
                      </wps:txbx>
                      <wps:bodyPr wrap="square" lIns="0" tIns="0" rIns="0" bIns="0" numCol="1" anchor="t">
                        <a:noAutofit/>
                      </wps:bodyPr>
                    </wps:wsp>
                  </a:graphicData>
                </a:graphic>
              </wp:anchor>
            </w:drawing>
          </mc:Choice>
          <mc:Fallback>
            <w:pict>
              <v:shape id="_x0000_s1026" type="#_x0000_t202" style="visibility:visible;position:absolute;margin-left:56.7pt;margin-top:224.9pt;width:481.9pt;height:536.7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Cool Crayon" w:cs="Cool Crayon" w:hAnsi="Cool Crayon" w:eastAsia="Cool Crayon"/>
                          <w:color w:val="175778"/>
                          <w:sz w:val="33"/>
                          <w:szCs w:val="33"/>
                        </w:rPr>
                      </w:pPr>
                      <w:r>
                        <w:rPr>
                          <w:rFonts w:ascii="Cool Crayon" w:hAnsi="Cool Crayon"/>
                          <w:color w:val="175778"/>
                          <w:sz w:val="33"/>
                          <w:szCs w:val="33"/>
                          <w:rtl w:val="0"/>
                          <w:lang w:val="en-US"/>
                        </w:rPr>
                        <w:t>Dear Book Club Friend</w:t>
                      </w:r>
                    </w:p>
                    <w:p>
                      <w:pPr>
                        <w:pStyle w:val="Body"/>
                        <w:rPr>
                          <w:rFonts w:ascii="Franklin Gothic Medium" w:cs="Franklin Gothic Medium" w:hAnsi="Franklin Gothic Medium" w:eastAsia="Franklin Gothic Medium"/>
                          <w:color w:val="535353"/>
                          <w:sz w:val="23"/>
                          <w:szCs w:val="23"/>
                        </w:rPr>
                      </w:pPr>
                      <w:r>
                        <w:rPr>
                          <w:rFonts w:ascii="Franklin Gothic Medium" w:cs="Franklin Gothic Medium" w:hAnsi="Franklin Gothic Medium" w:eastAsia="Franklin Gothic Medium"/>
                          <w:color w:val="535353"/>
                          <w:sz w:val="23"/>
                          <w:szCs w:val="23"/>
                        </w:rPr>
                      </w:r>
                    </w:p>
                    <w:p>
                      <w:pPr>
                        <w:pStyle w:val="Body"/>
                        <w:rPr>
                          <w:rFonts w:ascii="Avenir Roman" w:cs="Avenir Roman" w:hAnsi="Avenir Roman" w:eastAsia="Avenir Roman"/>
                          <w:color w:val="535353"/>
                          <w:sz w:val="23"/>
                          <w:szCs w:val="23"/>
                        </w:rPr>
                      </w:pPr>
                      <w:r>
                        <w:rPr>
                          <w:rFonts w:ascii="Avenir Roman" w:hAnsi="Avenir Roman"/>
                          <w:color w:val="535353"/>
                          <w:sz w:val="23"/>
                          <w:szCs w:val="23"/>
                          <w:rtl w:val="0"/>
                          <w:lang w:val="en-US"/>
                        </w:rPr>
                        <w:t xml:space="preserve">I would like to invite you to </w:t>
                      </w:r>
                      <w:r>
                        <w:rPr>
                          <w:rFonts w:ascii="Avenir Roman" w:hAnsi="Avenir Roman"/>
                          <w:color w:val="535353"/>
                          <w:sz w:val="23"/>
                          <w:szCs w:val="23"/>
                          <w:rtl w:val="0"/>
                          <w:lang w:val="en-US"/>
                        </w:rPr>
                        <w:t>take part in</w:t>
                      </w:r>
                      <w:r>
                        <w:rPr>
                          <w:rFonts w:ascii="Avenir Roman" w:hAnsi="Avenir Roman"/>
                          <w:color w:val="535353"/>
                          <w:sz w:val="23"/>
                          <w:szCs w:val="23"/>
                          <w:rtl w:val="0"/>
                          <w:lang w:val="en-US"/>
                        </w:rPr>
                        <w:t xml:space="preserve"> the Schoolreaders Book Club </w:t>
                      </w:r>
                      <w:r>
                        <w:rPr>
                          <w:rFonts w:ascii="Avenir Roman" w:hAnsi="Avenir Roman"/>
                          <w:color w:val="535353"/>
                          <w:sz w:val="23"/>
                          <w:szCs w:val="23"/>
                          <w:rtl w:val="0"/>
                          <w:lang w:val="en-US"/>
                        </w:rPr>
                        <w:t>Quiz 2019</w:t>
                      </w:r>
                      <w:r>
                        <w:rPr>
                          <w:rFonts w:ascii="Avenir Roman" w:hAnsi="Avenir Roman"/>
                          <w:color w:val="535353"/>
                          <w:sz w:val="23"/>
                          <w:szCs w:val="23"/>
                          <w:rtl w:val="0"/>
                        </w:rPr>
                        <w:t>.</w:t>
                      </w:r>
                      <w:r>
                        <w:rPr>
                          <w:rFonts w:ascii="Avenir Roman" w:hAnsi="Avenir Roman"/>
                          <w:color w:val="535353"/>
                          <w:sz w:val="23"/>
                          <w:szCs w:val="23"/>
                          <w:rtl w:val="0"/>
                          <w:lang w:val="en-US"/>
                        </w:rPr>
                        <w:t xml:space="preserve">  This will involve spending one of our forthcoming book club meetings doing a fun and informative quiz about books and reading.  I hope that, at the same time, we can raise some funds for Schoolreaders.</w:t>
                      </w:r>
                    </w:p>
                    <w:p>
                      <w:pPr>
                        <w:pStyle w:val="Body"/>
                        <w:rPr>
                          <w:rFonts w:ascii="Avenir Roman" w:cs="Avenir Roman" w:hAnsi="Avenir Roman" w:eastAsia="Avenir Roman"/>
                          <w:color w:val="535353"/>
                          <w:sz w:val="23"/>
                          <w:szCs w:val="23"/>
                        </w:rPr>
                      </w:pPr>
                      <w:r>
                        <w:rPr>
                          <w:rFonts w:ascii="Avenir Roman" w:cs="Avenir Roman" w:hAnsi="Avenir Roman" w:eastAsia="Avenir Roman"/>
                          <w:color w:val="535353"/>
                          <w:sz w:val="23"/>
                          <w:szCs w:val="23"/>
                        </w:rPr>
                      </w:r>
                    </w:p>
                    <w:p>
                      <w:pPr>
                        <w:pStyle w:val="Body"/>
                        <w:rPr>
                          <w:rFonts w:ascii="Avenir Roman" w:cs="Avenir Roman" w:hAnsi="Avenir Roman" w:eastAsia="Avenir Roman"/>
                          <w:color w:val="535353"/>
                          <w:sz w:val="23"/>
                          <w:szCs w:val="23"/>
                        </w:rPr>
                      </w:pPr>
                      <w:r>
                        <w:rPr>
                          <w:rFonts w:ascii="Avenir Roman" w:hAnsi="Avenir Roman"/>
                          <w:color w:val="535353"/>
                          <w:sz w:val="23"/>
                          <w:szCs w:val="23"/>
                          <w:rtl w:val="0"/>
                          <w:lang w:val="en-US"/>
                        </w:rPr>
                        <w:t xml:space="preserve">Schoolreaders </w:t>
                      </w:r>
                      <w:r>
                        <w:rPr>
                          <w:rFonts w:ascii="Avenir Roman" w:hAnsi="Avenir Roman"/>
                          <w:color w:val="535353"/>
                          <w:sz w:val="23"/>
                          <w:szCs w:val="23"/>
                          <w:rtl w:val="0"/>
                          <w:lang w:val="en-US"/>
                        </w:rPr>
                        <w:t>provides</w:t>
                      </w:r>
                      <w:r>
                        <w:rPr>
                          <w:rFonts w:ascii="Avenir Roman" w:hAnsi="Avenir Roman"/>
                          <w:color w:val="535353"/>
                          <w:sz w:val="23"/>
                          <w:szCs w:val="23"/>
                          <w:rtl w:val="0"/>
                          <w:lang w:val="en-US"/>
                        </w:rPr>
                        <w:t xml:space="preserve"> one-to-one support to primary school</w:t>
                      </w:r>
                      <w:r>
                        <w:rPr>
                          <w:rFonts w:ascii="Avenir Roman" w:hAnsi="Avenir Roman"/>
                          <w:color w:val="535353"/>
                          <w:sz w:val="23"/>
                          <w:szCs w:val="23"/>
                          <w:rtl w:val="0"/>
                          <w:lang w:val="en-US"/>
                        </w:rPr>
                        <w:t xml:space="preserve"> </w:t>
                      </w:r>
                      <w:r>
                        <w:rPr>
                          <w:rFonts w:ascii="Avenir Roman" w:hAnsi="Avenir Roman"/>
                          <w:color w:val="535353"/>
                          <w:sz w:val="23"/>
                          <w:szCs w:val="23"/>
                          <w:rtl w:val="0"/>
                          <w:lang w:val="en-US"/>
                        </w:rPr>
                        <w:t xml:space="preserve">children who are struggling with their reading. They </w:t>
                      </w:r>
                      <w:r>
                        <w:rPr>
                          <w:rFonts w:ascii="Avenir Roman" w:hAnsi="Avenir Roman"/>
                          <w:color w:val="535353"/>
                          <w:sz w:val="23"/>
                          <w:szCs w:val="23"/>
                          <w:rtl w:val="0"/>
                          <w:lang w:val="en-US"/>
                        </w:rPr>
                        <w:t>match volunteers to an appropriate local school, helping children</w:t>
                      </w:r>
                      <w:r>
                        <w:rPr>
                          <w:rFonts w:ascii="Avenir Roman" w:hAnsi="Avenir Roman"/>
                          <w:color w:val="535353"/>
                          <w:sz w:val="23"/>
                          <w:szCs w:val="23"/>
                          <w:rtl w:val="0"/>
                          <w:lang w:val="en-US"/>
                        </w:rPr>
                        <w:t xml:space="preserve"> improve their reading, gain confidence and increase their opportunities in later life. Schoolreaders is the only national charity to offer reading support to schools for free. This means that any child who needs support, regardless of the financial circumstances of their school, can benefit.  While </w:t>
                      </w:r>
                      <w:r>
                        <w:rPr>
                          <w:rFonts w:ascii="Avenir Roman" w:hAnsi="Avenir Roman"/>
                          <w:color w:val="535353"/>
                          <w:sz w:val="23"/>
                          <w:szCs w:val="23"/>
                          <w:rtl w:val="0"/>
                          <w:lang w:val="en-US"/>
                        </w:rPr>
                        <w:t>the Schoolreaders</w:t>
                      </w:r>
                      <w:r>
                        <w:rPr>
                          <w:rFonts w:ascii="Avenir Roman" w:hAnsi="Avenir Roman"/>
                          <w:color w:val="535353"/>
                          <w:sz w:val="23"/>
                          <w:szCs w:val="23"/>
                          <w:rtl w:val="0"/>
                          <w:lang w:val="en-US"/>
                        </w:rPr>
                        <w:t xml:space="preserve"> volunteers generously give their time for nothing, </w:t>
                      </w:r>
                      <w:r>
                        <w:rPr>
                          <w:rFonts w:ascii="Avenir Roman" w:hAnsi="Avenir Roman"/>
                          <w:color w:val="535353"/>
                          <w:sz w:val="23"/>
                          <w:szCs w:val="23"/>
                          <w:rtl w:val="0"/>
                          <w:lang w:val="en-US"/>
                        </w:rPr>
                        <w:t xml:space="preserve">there are still costs associated with administering the scheme and the charity needs to raise vital funds so that more children who need reading support can be reached. </w:t>
                      </w:r>
                    </w:p>
                    <w:p>
                      <w:pPr>
                        <w:pStyle w:val="Body"/>
                        <w:rPr>
                          <w:rFonts w:ascii="Avenir Roman" w:cs="Avenir Roman" w:hAnsi="Avenir Roman" w:eastAsia="Avenir Roman"/>
                          <w:color w:val="535353"/>
                          <w:sz w:val="23"/>
                          <w:szCs w:val="23"/>
                        </w:rPr>
                      </w:pPr>
                      <w:r>
                        <w:rPr>
                          <w:rFonts w:ascii="Avenir Roman" w:cs="Avenir Roman" w:hAnsi="Avenir Roman" w:eastAsia="Avenir Roman"/>
                          <w:color w:val="535353"/>
                          <w:sz w:val="23"/>
                          <w:szCs w:val="23"/>
                        </w:rPr>
                      </w:r>
                    </w:p>
                    <w:p>
                      <w:pPr>
                        <w:pStyle w:val="Body"/>
                        <w:rPr>
                          <w:rFonts w:ascii="Avenir Roman" w:cs="Avenir Roman" w:hAnsi="Avenir Roman" w:eastAsia="Avenir Roman"/>
                          <w:color w:val="535353"/>
                          <w:sz w:val="23"/>
                          <w:szCs w:val="23"/>
                        </w:rPr>
                      </w:pPr>
                      <w:r>
                        <w:rPr>
                          <w:rFonts w:ascii="Avenir Roman" w:hAnsi="Avenir Roman"/>
                          <w:color w:val="535353"/>
                          <w:sz w:val="23"/>
                          <w:szCs w:val="23"/>
                          <w:rtl w:val="0"/>
                          <w:lang w:val="en-US"/>
                        </w:rPr>
                        <w:t xml:space="preserve">I would like to suggest that we </w:t>
                      </w:r>
                      <w:r>
                        <w:rPr>
                          <w:rFonts w:ascii="Avenir Roman" w:hAnsi="Avenir Roman"/>
                          <w:color w:val="535353"/>
                          <w:sz w:val="23"/>
                          <w:szCs w:val="23"/>
                          <w:rtl w:val="0"/>
                          <w:lang w:val="en-US"/>
                        </w:rPr>
                        <w:t>take part in the</w:t>
                      </w:r>
                      <w:r>
                        <w:rPr>
                          <w:rFonts w:ascii="Avenir Roman" w:hAnsi="Avenir Roman"/>
                          <w:color w:val="535353"/>
                          <w:sz w:val="23"/>
                          <w:szCs w:val="23"/>
                          <w:rtl w:val="0"/>
                          <w:lang w:val="en-US"/>
                        </w:rPr>
                        <w:t xml:space="preserve"> Schoolreaders Book Club </w:t>
                      </w:r>
                      <w:r>
                        <w:rPr>
                          <w:rFonts w:ascii="Avenir Roman" w:hAnsi="Avenir Roman"/>
                          <w:color w:val="535353"/>
                          <w:sz w:val="23"/>
                          <w:szCs w:val="23"/>
                          <w:rtl w:val="0"/>
                          <w:lang w:val="en-US"/>
                        </w:rPr>
                        <w:t xml:space="preserve">Quiz at our next </w:t>
                      </w:r>
                      <w:r>
                        <w:rPr>
                          <w:rFonts w:ascii="Avenir Roman" w:hAnsi="Avenir Roman"/>
                          <w:color w:val="535353"/>
                          <w:sz w:val="23"/>
                          <w:szCs w:val="23"/>
                          <w:rtl w:val="0"/>
                          <w:lang w:val="en-US"/>
                        </w:rPr>
                        <w:t>meeting</w:t>
                      </w:r>
                      <w:r>
                        <w:rPr>
                          <w:rFonts w:ascii="Avenir Roman" w:hAnsi="Avenir Roman"/>
                          <w:color w:val="535353"/>
                          <w:sz w:val="23"/>
                          <w:szCs w:val="23"/>
                          <w:rtl w:val="0"/>
                          <w:lang w:val="en-US"/>
                        </w:rPr>
                        <w:t xml:space="preserve"> on:</w:t>
                      </w:r>
                    </w:p>
                    <w:p>
                      <w:pPr>
                        <w:pStyle w:val="Body"/>
                        <w:rPr>
                          <w:rFonts w:ascii="Avenir Roman" w:cs="Avenir Roman" w:hAnsi="Avenir Roman" w:eastAsia="Avenir Roman"/>
                          <w:color w:val="535353"/>
                          <w:sz w:val="23"/>
                          <w:szCs w:val="23"/>
                        </w:rPr>
                      </w:pPr>
                      <w:r>
                        <w:rPr>
                          <w:rFonts w:ascii="Avenir Roman" w:cs="Avenir Roman" w:hAnsi="Avenir Roman" w:eastAsia="Avenir Roman"/>
                          <w:color w:val="535353"/>
                          <w:sz w:val="23"/>
                          <w:szCs w:val="23"/>
                        </w:rPr>
                      </w:r>
                    </w:p>
                    <w:p>
                      <w:pPr>
                        <w:pStyle w:val="Body"/>
                        <w:rPr>
                          <w:rFonts w:ascii="Avenir Roman" w:cs="Avenir Roman" w:hAnsi="Avenir Roman" w:eastAsia="Avenir Roman"/>
                          <w:color w:val="535353"/>
                          <w:sz w:val="23"/>
                          <w:szCs w:val="23"/>
                        </w:rPr>
                      </w:pPr>
                      <w:r>
                        <w:rPr>
                          <w:rFonts w:ascii="Avenir Roman" w:cs="Avenir Roman" w:hAnsi="Avenir Roman" w:eastAsia="Avenir Roman"/>
                          <w:color w:val="535353"/>
                          <w:sz w:val="23"/>
                          <w:szCs w:val="23"/>
                        </w:rPr>
                      </w:r>
                    </w:p>
                    <w:p>
                      <w:pPr>
                        <w:pStyle w:val="Body"/>
                        <w:rPr>
                          <w:rFonts w:ascii="Avenir Roman" w:cs="Avenir Roman" w:hAnsi="Avenir Roman" w:eastAsia="Avenir Roman"/>
                          <w:color w:val="535353"/>
                          <w:sz w:val="23"/>
                          <w:szCs w:val="23"/>
                        </w:rPr>
                      </w:pPr>
                      <w:r>
                        <w:rPr>
                          <w:rFonts w:ascii="Avenir Roman" w:cs="Avenir Roman" w:hAnsi="Avenir Roman" w:eastAsia="Avenir Roman"/>
                          <w:color w:val="535353"/>
                          <w:sz w:val="23"/>
                          <w:szCs w:val="23"/>
                        </w:rPr>
                      </w:r>
                    </w:p>
                    <w:p>
                      <w:pPr>
                        <w:pStyle w:val="Body"/>
                        <w:rPr>
                          <w:rFonts w:ascii="Avenir Roman" w:cs="Avenir Roman" w:hAnsi="Avenir Roman" w:eastAsia="Avenir Roman"/>
                          <w:color w:val="535353"/>
                          <w:sz w:val="23"/>
                          <w:szCs w:val="23"/>
                        </w:rPr>
                      </w:pPr>
                      <w:r>
                        <w:rPr>
                          <w:rFonts w:ascii="Avenir Roman" w:hAnsi="Avenir Roman"/>
                          <w:color w:val="535353"/>
                          <w:sz w:val="23"/>
                          <w:szCs w:val="23"/>
                          <w:rtl w:val="0"/>
                          <w:lang w:val="en-US"/>
                        </w:rPr>
                        <w:t xml:space="preserve">Between us we might be able to crack the quiz, and we could win a tea with the author Catherine Alliott, some of whose 15 best-selling novels you may know*.  There are also lots of other fantastic prizes. </w:t>
                      </w:r>
                      <w:r>
                        <w:rPr>
                          <w:rFonts w:ascii="Avenir Roman" w:hAnsi="Avenir Roman"/>
                          <w:color w:val="535353"/>
                          <w:sz w:val="23"/>
                          <w:szCs w:val="23"/>
                          <w:rtl w:val="0"/>
                          <w:lang w:val="en-US"/>
                        </w:rPr>
                        <w:t>I hope you agree that this is a great way to raise funds so that children can enjoy the benefits of reading as much as we all do</w:t>
                      </w:r>
                      <w:r>
                        <w:rPr>
                          <w:rFonts w:ascii="Avenir Roman" w:hAnsi="Avenir Roman"/>
                          <w:color w:val="535353"/>
                          <w:sz w:val="23"/>
                          <w:szCs w:val="23"/>
                          <w:rtl w:val="0"/>
                          <w:lang w:val="en-US"/>
                        </w:rPr>
                        <w:t>.</w:t>
                      </w:r>
                      <w:r>
                        <w:rPr>
                          <w:rFonts w:ascii="Avenir Roman" w:cs="Avenir Roman" w:hAnsi="Avenir Roman" w:eastAsia="Avenir Roman"/>
                          <w:color w:val="535353"/>
                          <w:sz w:val="23"/>
                          <w:szCs w:val="23"/>
                        </w:rPr>
                      </w:r>
                    </w:p>
                    <w:p>
                      <w:pPr>
                        <w:pStyle w:val="Body"/>
                        <w:rPr>
                          <w:rFonts w:ascii="Franklin Gothic Medium" w:cs="Franklin Gothic Medium" w:hAnsi="Franklin Gothic Medium" w:eastAsia="Franklin Gothic Medium"/>
                          <w:color w:val="535353"/>
                          <w:sz w:val="23"/>
                          <w:szCs w:val="23"/>
                        </w:rPr>
                      </w:pPr>
                      <w:r>
                        <w:rPr>
                          <w:rFonts w:ascii="Franklin Gothic Medium" w:cs="Franklin Gothic Medium" w:hAnsi="Franklin Gothic Medium" w:eastAsia="Franklin Gothic Medium"/>
                          <w:color w:val="535353"/>
                          <w:sz w:val="23"/>
                          <w:szCs w:val="23"/>
                        </w:rPr>
                      </w:r>
                    </w:p>
                    <w:p>
                      <w:pPr>
                        <w:pStyle w:val="Body"/>
                        <w:rPr>
                          <w:rFonts w:ascii="Franklin Gothic Medium" w:cs="Franklin Gothic Medium" w:hAnsi="Franklin Gothic Medium" w:eastAsia="Franklin Gothic Medium"/>
                          <w:color w:val="535353"/>
                          <w:sz w:val="23"/>
                          <w:szCs w:val="23"/>
                        </w:rPr>
                      </w:pPr>
                      <w:r>
                        <w:rPr>
                          <w:rFonts w:ascii="Franklin Gothic Medium" w:cs="Franklin Gothic Medium" w:hAnsi="Franklin Gothic Medium" w:eastAsia="Franklin Gothic Medium"/>
                          <w:color w:val="535353"/>
                          <w:sz w:val="23"/>
                          <w:szCs w:val="23"/>
                        </w:rPr>
                      </w:r>
                    </w:p>
                    <w:p>
                      <w:pPr>
                        <w:pStyle w:val="Body"/>
                      </w:pPr>
                      <w:r>
                        <w:rPr>
                          <w:rFonts w:ascii="Cool Crayon" w:hAnsi="Cool Crayon"/>
                          <w:color w:val="175778"/>
                          <w:sz w:val="33"/>
                          <w:szCs w:val="33"/>
                          <w:rtl w:val="0"/>
                        </w:rPr>
                        <w:t>B</w:t>
                      </w:r>
                      <w:r>
                        <w:rPr>
                          <w:rFonts w:ascii="Cool Crayon" w:hAnsi="Cool Crayon"/>
                          <w:color w:val="175778"/>
                          <w:sz w:val="33"/>
                          <w:szCs w:val="33"/>
                          <w:rtl w:val="0"/>
                          <w:lang w:val="en-US"/>
                        </w:rPr>
                        <w:t>est wishes</w:t>
                      </w:r>
                      <w:r>
                        <w:rPr>
                          <w:rFonts w:ascii="Cool Crayon" w:cs="Cool Crayon" w:hAnsi="Cool Crayon" w:eastAsia="Cool Crayon"/>
                          <w:color w:val="175778"/>
                          <w:sz w:val="33"/>
                          <w:szCs w:val="33"/>
                        </w:rPr>
                      </w:r>
                    </w:p>
                  </w:txbxContent>
                </v:textbox>
                <w10:wrap type="none" side="bothSides" anchorx="page" anchory="page"/>
              </v:shape>
            </w:pict>
          </mc:Fallback>
        </mc:AlternateContent>
      </w:r>
      <w:r>
        <mc:AlternateContent>
          <mc:Choice Requires="wps">
            <w:drawing>
              <wp:anchor distT="152400" distB="152400" distL="152400" distR="152400" simplePos="0" relativeHeight="251660288" behindDoc="0" locked="0" layoutInCell="1" allowOverlap="1">
                <wp:simplePos x="0" y="0"/>
                <wp:positionH relativeFrom="page">
                  <wp:posOffset>720000</wp:posOffset>
                </wp:positionH>
                <wp:positionV relativeFrom="page">
                  <wp:posOffset>9706698</wp:posOffset>
                </wp:positionV>
                <wp:extent cx="2393057" cy="53061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2393057" cy="530610"/>
                        </a:xfrm>
                        <a:prstGeom prst="rect">
                          <a:avLst/>
                        </a:prstGeom>
                        <a:noFill/>
                        <a:ln w="12700" cap="flat">
                          <a:noFill/>
                          <a:miter lim="400000"/>
                        </a:ln>
                        <a:effectLst/>
                      </wps:spPr>
                      <wps:txbx>
                        <w:txbxContent>
                          <w:p>
                            <w:pPr>
                              <w:pStyle w:val="Body"/>
                              <w:rPr>
                                <w:rFonts w:ascii="Avenir Book" w:cs="Avenir Book" w:hAnsi="Avenir Book" w:eastAsia="Avenir Book"/>
                                <w:color w:val="7f7f7f"/>
                                <w:sz w:val="28"/>
                                <w:szCs w:val="28"/>
                              </w:rPr>
                            </w:pPr>
                            <w:r>
                              <w:rPr>
                                <w:rFonts w:ascii="Avenir Book" w:hAnsi="Avenir Book"/>
                                <w:color w:val="7f7f7f"/>
                                <w:sz w:val="28"/>
                                <w:szCs w:val="28"/>
                                <w:rtl w:val="0"/>
                                <w:lang w:val="en-US"/>
                              </w:rPr>
                              <w:t>www.schoolreaders.org</w:t>
                            </w:r>
                          </w:p>
                          <w:p>
                            <w:pPr>
                              <w:pStyle w:val="Body"/>
                              <w:rPr>
                                <w:rFonts w:ascii="Avenir Book" w:cs="Avenir Book" w:hAnsi="Avenir Book" w:eastAsia="Avenir Book"/>
                                <w:color w:val="7f7f7f"/>
                                <w:sz w:val="16"/>
                                <w:szCs w:val="16"/>
                              </w:rPr>
                            </w:pPr>
                            <w:r>
                              <w:rPr>
                                <w:rFonts w:ascii="Avenir Book" w:hAnsi="Avenir Book"/>
                                <w:color w:val="7f7f7f"/>
                                <w:sz w:val="16"/>
                                <w:szCs w:val="16"/>
                                <w:rtl w:val="0"/>
                                <w:lang w:val="en-US"/>
                              </w:rPr>
                              <w:t>G0033</w:t>
                            </w:r>
                          </w:p>
                          <w:p>
                            <w:pPr>
                              <w:pStyle w:val="Body"/>
                            </w:pPr>
                            <w:r>
                              <w:rPr>
                                <w:rFonts w:ascii="Avenir Book" w:hAnsi="Avenir Book"/>
                                <w:color w:val="7f7f7f"/>
                                <w:sz w:val="20"/>
                                <w:szCs w:val="20"/>
                                <w:rtl w:val="0"/>
                                <w:lang w:val="en-US"/>
                              </w:rPr>
                              <w:t>* please see Quiz T&amp;Cs on our website</w:t>
                            </w:r>
                          </w:p>
                        </w:txbxContent>
                      </wps:txbx>
                      <wps:bodyPr wrap="square" lIns="0" tIns="0" rIns="0" bIns="0" numCol="1" anchor="t">
                        <a:noAutofit/>
                      </wps:bodyPr>
                    </wps:wsp>
                  </a:graphicData>
                </a:graphic>
              </wp:anchor>
            </w:drawing>
          </mc:Choice>
          <mc:Fallback>
            <w:pict>
              <v:shape id="_x0000_s1027" type="#_x0000_t202" style="visibility:visible;position:absolute;margin-left:56.7pt;margin-top:764.3pt;width:188.4pt;height:41.8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rPr>
                          <w:rFonts w:ascii="Avenir Book" w:cs="Avenir Book" w:hAnsi="Avenir Book" w:eastAsia="Avenir Book"/>
                          <w:color w:val="7f7f7f"/>
                          <w:sz w:val="28"/>
                          <w:szCs w:val="28"/>
                        </w:rPr>
                      </w:pPr>
                      <w:r>
                        <w:rPr>
                          <w:rFonts w:ascii="Avenir Book" w:hAnsi="Avenir Book"/>
                          <w:color w:val="7f7f7f"/>
                          <w:sz w:val="28"/>
                          <w:szCs w:val="28"/>
                          <w:rtl w:val="0"/>
                          <w:lang w:val="en-US"/>
                        </w:rPr>
                        <w:t>www.schoolreaders.org</w:t>
                      </w:r>
                    </w:p>
                    <w:p>
                      <w:pPr>
                        <w:pStyle w:val="Body"/>
                        <w:rPr>
                          <w:rFonts w:ascii="Avenir Book" w:cs="Avenir Book" w:hAnsi="Avenir Book" w:eastAsia="Avenir Book"/>
                          <w:color w:val="7f7f7f"/>
                          <w:sz w:val="16"/>
                          <w:szCs w:val="16"/>
                        </w:rPr>
                      </w:pPr>
                      <w:r>
                        <w:rPr>
                          <w:rFonts w:ascii="Avenir Book" w:hAnsi="Avenir Book"/>
                          <w:color w:val="7f7f7f"/>
                          <w:sz w:val="16"/>
                          <w:szCs w:val="16"/>
                          <w:rtl w:val="0"/>
                          <w:lang w:val="en-US"/>
                        </w:rPr>
                        <w:t>G0033</w:t>
                      </w:r>
                    </w:p>
                    <w:p>
                      <w:pPr>
                        <w:pStyle w:val="Body"/>
                      </w:pPr>
                      <w:r>
                        <w:rPr>
                          <w:rFonts w:ascii="Avenir Book" w:hAnsi="Avenir Book"/>
                          <w:color w:val="7f7f7f"/>
                          <w:sz w:val="20"/>
                          <w:szCs w:val="20"/>
                          <w:rtl w:val="0"/>
                          <w:lang w:val="en-US"/>
                        </w:rPr>
                        <w:t>* please see Quiz T&amp;Cs on our website</w:t>
                      </w:r>
                    </w:p>
                  </w:txbxContent>
                </v:textbox>
                <w10:wrap type="none" side="bothSides" anchorx="page" anchory="page"/>
              </v:shape>
            </w:pict>
          </mc:Fallback>
        </mc:AlternateContent>
      </w:r>
      <w:r>
        <mc:AlternateContent>
          <mc:Choice Requires="wps">
            <w:drawing>
              <wp:anchor distT="152400" distB="152400" distL="152400" distR="152400" simplePos="0" relativeHeight="251661312" behindDoc="0" locked="0" layoutInCell="1" allowOverlap="1">
                <wp:simplePos x="0" y="0"/>
                <wp:positionH relativeFrom="page">
                  <wp:posOffset>3113056</wp:posOffset>
                </wp:positionH>
                <wp:positionV relativeFrom="page">
                  <wp:posOffset>9925400</wp:posOffset>
                </wp:positionV>
                <wp:extent cx="3600001" cy="1031908"/>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3600001" cy="1031908"/>
                        </a:xfrm>
                        <a:prstGeom prst="rect">
                          <a:avLst/>
                        </a:prstGeom>
                        <a:noFill/>
                        <a:ln w="12700" cap="flat">
                          <a:noFill/>
                          <a:miter lim="400000"/>
                        </a:ln>
                        <a:effectLst/>
                      </wps:spPr>
                      <wps:txbx>
                        <w:txbxContent>
                          <w:p>
                            <w:pPr>
                              <w:pStyle w:val="Body"/>
                              <w:jc w:val="right"/>
                              <w:rPr>
                                <w:rFonts w:ascii="Avenir Book" w:cs="Avenir Book" w:hAnsi="Avenir Book" w:eastAsia="Avenir Book"/>
                                <w:color w:val="7f7f7f"/>
                                <w:sz w:val="20"/>
                                <w:szCs w:val="20"/>
                              </w:rPr>
                            </w:pPr>
                            <w:r>
                              <w:rPr>
                                <w:rFonts w:ascii="Avenir Book" w:hAnsi="Avenir Book"/>
                                <w:color w:val="7f7f7f"/>
                                <w:sz w:val="20"/>
                                <w:szCs w:val="20"/>
                                <w:rtl w:val="0"/>
                                <w:lang w:val="en-US"/>
                              </w:rPr>
                              <w:t>Registered Charity: 1159157</w:t>
                            </w:r>
                          </w:p>
                          <w:p>
                            <w:pPr>
                              <w:pStyle w:val="Body"/>
                            </w:pPr>
                            <w:r>
                              <w:rPr>
                                <w:rFonts w:ascii="Franklin Gothic Medium" w:cs="Franklin Gothic Medium" w:hAnsi="Franklin Gothic Medium" w:eastAsia="Franklin Gothic Medium"/>
                                <w:color w:val="3f3f3f"/>
                              </w:rPr>
                            </w:r>
                          </w:p>
                        </w:txbxContent>
                      </wps:txbx>
                      <wps:bodyPr wrap="square" lIns="0" tIns="0" rIns="0" bIns="0" numCol="1" anchor="t">
                        <a:noAutofit/>
                      </wps:bodyPr>
                    </wps:wsp>
                  </a:graphicData>
                </a:graphic>
              </wp:anchor>
            </w:drawing>
          </mc:Choice>
          <mc:Fallback>
            <w:pict>
              <v:shape id="_x0000_s1028" type="#_x0000_t202" style="visibility:visible;position:absolute;margin-left:245.1pt;margin-top:781.5pt;width:283.5pt;height:81.3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rPr>
                          <w:rFonts w:ascii="Avenir Book" w:cs="Avenir Book" w:hAnsi="Avenir Book" w:eastAsia="Avenir Book"/>
                          <w:color w:val="7f7f7f"/>
                          <w:sz w:val="20"/>
                          <w:szCs w:val="20"/>
                        </w:rPr>
                      </w:pPr>
                      <w:r>
                        <w:rPr>
                          <w:rFonts w:ascii="Avenir Book" w:hAnsi="Avenir Book"/>
                          <w:color w:val="7f7f7f"/>
                          <w:sz w:val="20"/>
                          <w:szCs w:val="20"/>
                          <w:rtl w:val="0"/>
                          <w:lang w:val="en-US"/>
                        </w:rPr>
                        <w:t>Registered Charity: 1159157</w:t>
                      </w:r>
                    </w:p>
                    <w:p>
                      <w:pPr>
                        <w:pStyle w:val="Body"/>
                      </w:pPr>
                      <w:r>
                        <w:rPr>
                          <w:rFonts w:ascii="Franklin Gothic Medium" w:cs="Franklin Gothic Medium" w:hAnsi="Franklin Gothic Medium" w:eastAsia="Franklin Gothic Medium"/>
                          <w:color w:val="3f3f3f"/>
                        </w:rPr>
                      </w:r>
                    </w:p>
                  </w:txbxContent>
                </v:textbox>
                <w10:wrap type="none" side="bothSides" anchorx="page" anchory="page"/>
              </v:shape>
            </w:pict>
          </mc:Fallback>
        </mc:AlternateContent>
      </w:r>
      <w:r>
        <mc:AlternateContent>
          <mc:Choice Requires="wpg">
            <w:drawing>
              <wp:anchor distT="152400" distB="152400" distL="152400" distR="152400" simplePos="0" relativeHeight="251662336" behindDoc="0" locked="0" layoutInCell="1" allowOverlap="1">
                <wp:simplePos x="0" y="0"/>
                <wp:positionH relativeFrom="page">
                  <wp:posOffset>559862</wp:posOffset>
                </wp:positionH>
                <wp:positionV relativeFrom="page">
                  <wp:posOffset>423251</wp:posOffset>
                </wp:positionV>
                <wp:extent cx="6578938" cy="1419187"/>
                <wp:effectExtent l="0" t="0" r="0" b="0"/>
                <wp:wrapNone/>
                <wp:docPr id="1073741833" name="officeArt object"/>
                <wp:cNvGraphicFramePr/>
                <a:graphic xmlns:a="http://schemas.openxmlformats.org/drawingml/2006/main">
                  <a:graphicData uri="http://schemas.microsoft.com/office/word/2010/wordprocessingGroup">
                    <wpg:wgp>
                      <wpg:cNvGrpSpPr/>
                      <wpg:grpSpPr>
                        <a:xfrm>
                          <a:off x="0" y="0"/>
                          <a:ext cx="6578938" cy="1419187"/>
                          <a:chOff x="322262" y="0"/>
                          <a:chExt cx="6578937" cy="1419186"/>
                        </a:xfrm>
                      </wpg:grpSpPr>
                      <pic:pic xmlns:pic="http://schemas.openxmlformats.org/drawingml/2006/picture">
                        <pic:nvPicPr>
                          <pic:cNvPr id="1073741828" name="Schoolreaders logo.jpg"/>
                          <pic:cNvPicPr>
                            <a:picLocks noChangeAspect="1"/>
                          </pic:cNvPicPr>
                        </pic:nvPicPr>
                        <pic:blipFill>
                          <a:blip r:embed="rId4">
                            <a:extLst/>
                          </a:blip>
                          <a:stretch>
                            <a:fillRect/>
                          </a:stretch>
                        </pic:blipFill>
                        <pic:spPr>
                          <a:xfrm>
                            <a:off x="3841341" y="0"/>
                            <a:ext cx="3059859" cy="731904"/>
                          </a:xfrm>
                          <a:prstGeom prst="rect">
                            <a:avLst/>
                          </a:prstGeom>
                          <a:ln w="12700" cap="flat">
                            <a:noFill/>
                            <a:miter lim="400000"/>
                          </a:ln>
                          <a:effectLst/>
                        </pic:spPr>
                      </pic:pic>
                      <pic:pic xmlns:pic="http://schemas.openxmlformats.org/drawingml/2006/picture">
                        <pic:nvPicPr>
                          <pic:cNvPr id="1073741829" name="SBCQ 2019 final logo G0029 transparent.pdf"/>
                          <pic:cNvPicPr>
                            <a:picLocks noChangeAspect="1"/>
                          </pic:cNvPicPr>
                        </pic:nvPicPr>
                        <pic:blipFill>
                          <a:blip r:embed="rId5">
                            <a:extLst/>
                          </a:blip>
                          <a:srcRect l="9575" t="23242" r="8441" b="47570"/>
                          <a:stretch>
                            <a:fillRect/>
                          </a:stretch>
                        </pic:blipFill>
                        <pic:spPr>
                          <a:xfrm>
                            <a:off x="322262" y="145124"/>
                            <a:ext cx="2759076" cy="694135"/>
                          </a:xfrm>
                          <a:custGeom>
                            <a:avLst/>
                            <a:gdLst/>
                            <a:ahLst/>
                            <a:cxnLst>
                              <a:cxn ang="0">
                                <a:pos x="wd2" y="hd2"/>
                              </a:cxn>
                              <a:cxn ang="5400000">
                                <a:pos x="wd2" y="hd2"/>
                              </a:cxn>
                              <a:cxn ang="10800000">
                                <a:pos x="wd2" y="hd2"/>
                              </a:cxn>
                              <a:cxn ang="16200000">
                                <a:pos x="wd2" y="hd2"/>
                              </a:cxn>
                            </a:cxnLst>
                            <a:rect l="0" t="0" r="r" b="b"/>
                            <a:pathLst>
                              <a:path w="21593" h="21600" fill="norm" stroke="1" extrusionOk="0">
                                <a:moveTo>
                                  <a:pt x="2013" y="0"/>
                                </a:moveTo>
                                <a:lnTo>
                                  <a:pt x="1982" y="2099"/>
                                </a:lnTo>
                                <a:lnTo>
                                  <a:pt x="1951" y="4199"/>
                                </a:lnTo>
                                <a:lnTo>
                                  <a:pt x="981" y="4397"/>
                                </a:lnTo>
                                <a:lnTo>
                                  <a:pt x="12" y="4607"/>
                                </a:lnTo>
                                <a:lnTo>
                                  <a:pt x="488" y="8793"/>
                                </a:lnTo>
                                <a:lnTo>
                                  <a:pt x="963" y="12992"/>
                                </a:lnTo>
                                <a:lnTo>
                                  <a:pt x="618" y="15993"/>
                                </a:lnTo>
                                <a:cubicBezTo>
                                  <a:pt x="429" y="17646"/>
                                  <a:pt x="212" y="19588"/>
                                  <a:pt x="137" y="20303"/>
                                </a:cubicBezTo>
                                <a:lnTo>
                                  <a:pt x="0" y="21600"/>
                                </a:lnTo>
                                <a:lnTo>
                                  <a:pt x="1398" y="21600"/>
                                </a:lnTo>
                                <a:lnTo>
                                  <a:pt x="2795" y="21600"/>
                                </a:lnTo>
                                <a:lnTo>
                                  <a:pt x="2826" y="19908"/>
                                </a:lnTo>
                                <a:lnTo>
                                  <a:pt x="2857" y="18204"/>
                                </a:lnTo>
                                <a:lnTo>
                                  <a:pt x="10796" y="18204"/>
                                </a:lnTo>
                                <a:lnTo>
                                  <a:pt x="18738" y="18204"/>
                                </a:lnTo>
                                <a:lnTo>
                                  <a:pt x="18769" y="19908"/>
                                </a:lnTo>
                                <a:lnTo>
                                  <a:pt x="18800" y="21600"/>
                                </a:lnTo>
                                <a:lnTo>
                                  <a:pt x="20195" y="21600"/>
                                </a:lnTo>
                                <a:lnTo>
                                  <a:pt x="21593" y="21600"/>
                                </a:lnTo>
                                <a:lnTo>
                                  <a:pt x="21090" y="17327"/>
                                </a:lnTo>
                                <a:lnTo>
                                  <a:pt x="20586" y="13054"/>
                                </a:lnTo>
                                <a:lnTo>
                                  <a:pt x="21015" y="9225"/>
                                </a:lnTo>
                                <a:cubicBezTo>
                                  <a:pt x="21250" y="7120"/>
                                  <a:pt x="21481" y="5182"/>
                                  <a:pt x="21531" y="4915"/>
                                </a:cubicBezTo>
                                <a:cubicBezTo>
                                  <a:pt x="21600" y="4545"/>
                                  <a:pt x="21388" y="4398"/>
                                  <a:pt x="20633" y="4310"/>
                                </a:cubicBezTo>
                                <a:lnTo>
                                  <a:pt x="19645" y="4199"/>
                                </a:lnTo>
                                <a:lnTo>
                                  <a:pt x="19614" y="2099"/>
                                </a:lnTo>
                                <a:lnTo>
                                  <a:pt x="19583" y="0"/>
                                </a:lnTo>
                                <a:lnTo>
                                  <a:pt x="10796" y="0"/>
                                </a:lnTo>
                                <a:lnTo>
                                  <a:pt x="2013" y="0"/>
                                </a:lnTo>
                                <a:close/>
                              </a:path>
                            </a:pathLst>
                          </a:custGeom>
                          <a:ln w="12700" cap="flat">
                            <a:noFill/>
                            <a:miter lim="400000"/>
                          </a:ln>
                          <a:effectLst>
                            <a:outerShdw sx="100000" sy="100000" kx="0" ky="0" algn="b" rotWithShape="0" blurRad="63500" dist="25400" dir="5400000">
                              <a:srgbClr val="000000">
                                <a:alpha val="50000"/>
                              </a:srgbClr>
                            </a:outerShdw>
                          </a:effectLst>
                        </pic:spPr>
                      </pic:pic>
                      <wpg:grpSp>
                        <wpg:cNvPr id="1073741832" name="Group 1073741832"/>
                        <wpg:cNvGrpSpPr/>
                        <wpg:grpSpPr>
                          <a:xfrm>
                            <a:off x="2281523" y="492171"/>
                            <a:ext cx="787203" cy="927016"/>
                            <a:chOff x="0" y="0"/>
                            <a:chExt cx="787201" cy="927015"/>
                          </a:xfrm>
                        </wpg:grpSpPr>
                        <wps:wsp>
                          <wps:cNvPr id="1073741830" name="Shape 1073741830"/>
                          <wps:cNvSpPr/>
                          <wps:spPr>
                            <a:xfrm>
                              <a:off x="0" y="0"/>
                              <a:ext cx="746350" cy="74635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12193" y="2002"/>
                                  </a:lnTo>
                                  <a:lnTo>
                                    <a:pt x="14137" y="529"/>
                                  </a:lnTo>
                                  <a:lnTo>
                                    <a:pt x="14844" y="2863"/>
                                  </a:lnTo>
                                  <a:lnTo>
                                    <a:pt x="17148" y="2063"/>
                                  </a:lnTo>
                                  <a:lnTo>
                                    <a:pt x="17099" y="4501"/>
                                  </a:lnTo>
                                  <a:lnTo>
                                    <a:pt x="19537" y="4452"/>
                                  </a:lnTo>
                                  <a:lnTo>
                                    <a:pt x="18737" y="6756"/>
                                  </a:lnTo>
                                  <a:lnTo>
                                    <a:pt x="21071" y="7463"/>
                                  </a:lnTo>
                                  <a:lnTo>
                                    <a:pt x="19598" y="9407"/>
                                  </a:lnTo>
                                  <a:lnTo>
                                    <a:pt x="21600" y="10800"/>
                                  </a:lnTo>
                                  <a:lnTo>
                                    <a:pt x="19598" y="12193"/>
                                  </a:lnTo>
                                  <a:lnTo>
                                    <a:pt x="21071" y="14137"/>
                                  </a:lnTo>
                                  <a:lnTo>
                                    <a:pt x="18737" y="14844"/>
                                  </a:lnTo>
                                  <a:lnTo>
                                    <a:pt x="19537" y="17148"/>
                                  </a:lnTo>
                                  <a:lnTo>
                                    <a:pt x="17099" y="17099"/>
                                  </a:lnTo>
                                  <a:lnTo>
                                    <a:pt x="17148" y="19537"/>
                                  </a:lnTo>
                                  <a:lnTo>
                                    <a:pt x="14844" y="18737"/>
                                  </a:lnTo>
                                  <a:lnTo>
                                    <a:pt x="14137" y="21071"/>
                                  </a:lnTo>
                                  <a:lnTo>
                                    <a:pt x="12193" y="19598"/>
                                  </a:lnTo>
                                  <a:lnTo>
                                    <a:pt x="10800" y="21600"/>
                                  </a:lnTo>
                                  <a:lnTo>
                                    <a:pt x="9407" y="19598"/>
                                  </a:lnTo>
                                  <a:lnTo>
                                    <a:pt x="7463" y="21071"/>
                                  </a:lnTo>
                                  <a:lnTo>
                                    <a:pt x="6756" y="18737"/>
                                  </a:lnTo>
                                  <a:lnTo>
                                    <a:pt x="4452" y="19537"/>
                                  </a:lnTo>
                                  <a:lnTo>
                                    <a:pt x="4501" y="17099"/>
                                  </a:lnTo>
                                  <a:lnTo>
                                    <a:pt x="2063" y="17148"/>
                                  </a:lnTo>
                                  <a:lnTo>
                                    <a:pt x="2863" y="14844"/>
                                  </a:lnTo>
                                  <a:lnTo>
                                    <a:pt x="529" y="14137"/>
                                  </a:lnTo>
                                  <a:lnTo>
                                    <a:pt x="2002" y="12193"/>
                                  </a:lnTo>
                                  <a:lnTo>
                                    <a:pt x="0" y="10800"/>
                                  </a:lnTo>
                                  <a:lnTo>
                                    <a:pt x="2002" y="9407"/>
                                  </a:lnTo>
                                  <a:lnTo>
                                    <a:pt x="529" y="7463"/>
                                  </a:lnTo>
                                  <a:lnTo>
                                    <a:pt x="2863" y="6756"/>
                                  </a:lnTo>
                                  <a:lnTo>
                                    <a:pt x="2063" y="4452"/>
                                  </a:lnTo>
                                  <a:lnTo>
                                    <a:pt x="4501" y="4501"/>
                                  </a:lnTo>
                                  <a:lnTo>
                                    <a:pt x="4452" y="2063"/>
                                  </a:lnTo>
                                  <a:lnTo>
                                    <a:pt x="6756" y="2863"/>
                                  </a:lnTo>
                                  <a:lnTo>
                                    <a:pt x="7463" y="529"/>
                                  </a:lnTo>
                                  <a:lnTo>
                                    <a:pt x="9407" y="2002"/>
                                  </a:lnTo>
                                  <a:close/>
                                </a:path>
                              </a:pathLst>
                            </a:custGeom>
                            <a:solidFill>
                              <a:schemeClr val="accent4">
                                <a:hueOff val="-37933"/>
                                <a:lumOff val="10888"/>
                              </a:schemeClr>
                            </a:solidFill>
                            <a:ln w="12700" cap="flat">
                              <a:noFill/>
                              <a:miter lim="400000"/>
                            </a:ln>
                            <a:effectLst/>
                          </wps:spPr>
                          <wps:bodyPr/>
                        </wps:wsp>
                        <wps:wsp>
                          <wps:cNvPr id="1073741831" name="Shape 1073741831"/>
                          <wps:cNvSpPr txBox="1"/>
                          <wps:spPr>
                            <a:xfrm rot="1177416">
                              <a:off x="68575" y="370204"/>
                              <a:ext cx="660705" cy="459203"/>
                            </a:xfrm>
                            <a:prstGeom prst="rect">
                              <a:avLst/>
                            </a:prstGeom>
                            <a:noFill/>
                            <a:ln w="12700" cap="flat">
                              <a:noFill/>
                              <a:miter lim="400000"/>
                            </a:ln>
                            <a:effectLst/>
                          </wps:spPr>
                          <wps:txbx>
                            <w:txbxContent>
                              <w:p>
                                <w:pPr>
                                  <w:pStyle w:val="Body"/>
                                </w:pPr>
                                <w:r>
                                  <w:rPr>
                                    <w:rFonts w:ascii="Cool Crayon" w:hAnsi="Cool Crayon"/>
                                    <w:color w:val="fefefe"/>
                                    <w:sz w:val="28"/>
                                    <w:szCs w:val="28"/>
                                    <w:rtl w:val="0"/>
                                    <w:lang w:val="en-US"/>
                                  </w:rPr>
                                  <w:t>2019</w:t>
                                </w:r>
                              </w:p>
                            </w:txbxContent>
                          </wps:txbx>
                          <wps:bodyPr wrap="square" lIns="50800" tIns="50800" rIns="50800" bIns="50800" numCol="1" anchor="t">
                            <a:noAutofit/>
                          </wps:bodyPr>
                        </wps:wsp>
                      </wpg:grpSp>
                    </wpg:wgp>
                  </a:graphicData>
                </a:graphic>
              </wp:anchor>
            </w:drawing>
          </mc:Choice>
          <mc:Fallback>
            <w:pict>
              <v:group id="_x0000_s1029" style="visibility:visible;position:absolute;margin-left:44.1pt;margin-top:33.3pt;width:518.0pt;height:111.7pt;z-index:251662336;mso-position-horizontal:absolute;mso-position-horizontal-relative:page;mso-position-vertical:absolute;mso-position-vertical-relative:page;mso-wrap-distance-left:12.0pt;mso-wrap-distance-top:12.0pt;mso-wrap-distance-right:12.0pt;mso-wrap-distance-bottom:12.0pt;" coordorigin="322263,0" coordsize="6578937,1419187">
                <w10:wrap type="none" side="bothSides" anchorx="page" anchory="page"/>
                <v:shape id="_x0000_s1030" type="#_x0000_t75" style="position:absolute;left:3841341;top:0;width:3059858;height:731904;">
                  <v:imagedata r:id="rId4" o:title="Schoolreaders logo.jpg"/>
                </v:shape>
                <v:shape id="_x0000_s1031" type="#_x0000_t75" style="position:absolute;left:322263;top:145124;width:2759075;height:694134;">
                  <v:imagedata r:id="rId5" o:title="SBCQ 2019 final logo G0029 transparent.pdf" cropleft="9.6%" cropright="8.4%" croptop="23.2%" cropbottom="47.6%"/>
                </v:shape>
                <v:group id="_x0000_s1032" style="position:absolute;left:2281523;top:492171;width:787202;height:927016;" coordorigin="0,0" coordsize="787202,927016">
                  <v:shape id="_x0000_s1033" style="position:absolute;left:0;top:0;width:746350;height:746350;" coordorigin="0,0" coordsize="21600,21600" path="M 10800,0 L 12193,2002 L 14137,529 L 14844,2863 L 17148,2063 L 17099,4501 L 19537,4452 L 18737,6756 L 21071,7463 L 19598,9407 L 21600,10800 L 19598,12193 L 21071,14137 L 18737,14844 L 19537,17148 L 17099,17099 L 17148,19537 L 14844,18737 L 14137,21071 L 12193,19598 L 10800,21600 L 9407,19598 L 7463,21071 L 6756,18737 L 4452,19537 L 4501,17099 L 2063,17148 L 2863,14844 L 529,14137 L 2002,12193 L 0,10800 L 2002,9407 L 529,7463 L 2863,6756 L 2063,4452 L 4501,4501 L 4452,2063 L 6756,2863 L 7463,529 L 9407,2002 X E">
                    <v:fill color="#FFC072" opacity="100.0%" type="solid"/>
                    <v:stroke on="f" weight="1.0pt" dashstyle="solid" endcap="flat" miterlimit="400.0%" joinstyle="miter" linestyle="single" startarrow="none" startarrowwidth="medium" startarrowlength="medium" endarrow="none" endarrowwidth="medium" endarrowlength="medium"/>
                  </v:shape>
                  <v:shape id="_x0000_s1034" type="#_x0000_t202" style="position:absolute;left:68576;top:370204;width:660704;height:459202;rotation:1286052fd;">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rFonts w:ascii="Cool Crayon" w:hAnsi="Cool Crayon"/>
                              <w:color w:val="fefefe"/>
                              <w:sz w:val="28"/>
                              <w:szCs w:val="28"/>
                              <w:rtl w:val="0"/>
                              <w:lang w:val="en-US"/>
                            </w:rPr>
                            <w:t>2019</w:t>
                          </w:r>
                        </w:p>
                      </w:txbxContent>
                    </v:textbox>
                  </v:shape>
                </v:group>
              </v:group>
            </w:pict>
          </mc:Fallback>
        </mc:AlternateContent>
      </w:r>
      <w:r>
        <mc:AlternateContent>
          <mc:Choice Requires="wps">
            <w:drawing>
              <wp:anchor distT="152400" distB="152400" distL="152400" distR="152400" simplePos="0" relativeHeight="251663360" behindDoc="0" locked="0" layoutInCell="1" allowOverlap="1">
                <wp:simplePos x="0" y="0"/>
                <wp:positionH relativeFrom="page">
                  <wp:posOffset>2560130</wp:posOffset>
                </wp:positionH>
                <wp:positionV relativeFrom="page">
                  <wp:posOffset>1124154</wp:posOffset>
                </wp:positionV>
                <wp:extent cx="672451" cy="303813"/>
                <wp:effectExtent l="31475" t="103986" r="31475" b="103986"/>
                <wp:wrapNone/>
                <wp:docPr id="1073741834" name="officeArt object"/>
                <wp:cNvGraphicFramePr/>
                <a:graphic xmlns:a="http://schemas.openxmlformats.org/drawingml/2006/main">
                  <a:graphicData uri="http://schemas.microsoft.com/office/word/2010/wordprocessingShape">
                    <wps:wsp>
                      <wps:cNvSpPr txBox="1"/>
                      <wps:spPr>
                        <a:xfrm rot="1176000">
                          <a:off x="0" y="0"/>
                          <a:ext cx="672451" cy="303813"/>
                        </a:xfrm>
                        <a:prstGeom prst="rect">
                          <a:avLst/>
                        </a:prstGeom>
                        <a:noFill/>
                        <a:ln w="12700" cap="flat">
                          <a:noFill/>
                          <a:miter lim="400000"/>
                        </a:ln>
                        <a:effectLst/>
                      </wps:spPr>
                      <wps:txbx>
                        <w:txbxContent>
                          <w:p>
                            <w:pPr>
                              <w:pStyle w:val="Body"/>
                              <w:jc w:val="center"/>
                            </w:pPr>
                            <w:r>
                              <w:rPr>
                                <w:rFonts w:ascii="Cool Crayon" w:hAnsi="Cool Crayon"/>
                                <w:color w:val="fefefe"/>
                                <w:sz w:val="23"/>
                                <w:szCs w:val="23"/>
                                <w:rtl w:val="0"/>
                                <w:lang w:val="en-US"/>
                              </w:rPr>
                              <w:t>to May</w:t>
                            </w:r>
                          </w:p>
                        </w:txbxContent>
                      </wps:txbx>
                      <wps:bodyPr wrap="square" lIns="50800" tIns="50800" rIns="50800" bIns="50800" numCol="1" anchor="t">
                        <a:noAutofit/>
                      </wps:bodyPr>
                    </wps:wsp>
                  </a:graphicData>
                </a:graphic>
              </wp:anchor>
            </w:drawing>
          </mc:Choice>
          <mc:Fallback>
            <w:pict>
              <v:shape id="_x0000_s1035" type="#_x0000_t202" style="visibility:visible;position:absolute;margin-left:201.6pt;margin-top:88.5pt;width:52.9pt;height:23.9pt;z-index:251663360;mso-position-horizontal:absolute;mso-position-horizontal-relative:page;mso-position-vertical:absolute;mso-position-vertical-relative:page;mso-wrap-distance-left:12.0pt;mso-wrap-distance-top:12.0pt;mso-wrap-distance-right:12.0pt;mso-wrap-distance-bottom:12.0pt;rotation:1284506fd;">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Cool Crayon" w:hAnsi="Cool Crayon"/>
                          <w:color w:val="fefefe"/>
                          <w:sz w:val="23"/>
                          <w:szCs w:val="23"/>
                          <w:rtl w:val="0"/>
                          <w:lang w:val="en-US"/>
                        </w:rPr>
                        <w:t>to May</w:t>
                      </w:r>
                    </w:p>
                  </w:txbxContent>
                </v:textbox>
                <w10:wrap type="none" side="bothSides" anchorx="page" anchory="page"/>
              </v:shape>
            </w:pict>
          </mc:Fallback>
        </mc:AlternateContent>
      </w:r>
      <w:r>
        <mc:AlternateContent>
          <mc:Choice Requires="wps">
            <w:drawing>
              <wp:anchor distT="152400" distB="152400" distL="152400" distR="152400" simplePos="0" relativeHeight="251664384" behindDoc="0" locked="0" layoutInCell="1" allowOverlap="1">
                <wp:simplePos x="0" y="0"/>
                <wp:positionH relativeFrom="page">
                  <wp:posOffset>2680745</wp:posOffset>
                </wp:positionH>
                <wp:positionV relativeFrom="page">
                  <wp:posOffset>1008385</wp:posOffset>
                </wp:positionV>
                <wp:extent cx="564807" cy="315785"/>
                <wp:effectExtent l="36602" t="85584" r="36602" b="85584"/>
                <wp:wrapNone/>
                <wp:docPr id="1073741835" name="officeArt object"/>
                <wp:cNvGraphicFramePr/>
                <a:graphic xmlns:a="http://schemas.openxmlformats.org/drawingml/2006/main">
                  <a:graphicData uri="http://schemas.microsoft.com/office/word/2010/wordprocessingShape">
                    <wps:wsp>
                      <wps:cNvSpPr txBox="1"/>
                      <wps:spPr>
                        <a:xfrm rot="1176000">
                          <a:off x="0" y="0"/>
                          <a:ext cx="564807" cy="315785"/>
                        </a:xfrm>
                        <a:prstGeom prst="rect">
                          <a:avLst/>
                        </a:prstGeom>
                        <a:noFill/>
                        <a:ln w="12700" cap="flat">
                          <a:noFill/>
                          <a:miter lim="400000"/>
                        </a:ln>
                        <a:effectLst/>
                      </wps:spPr>
                      <wps:txbx>
                        <w:txbxContent>
                          <w:p>
                            <w:pPr>
                              <w:pStyle w:val="Body"/>
                              <w:jc w:val="center"/>
                            </w:pPr>
                            <w:r>
                              <w:rPr>
                                <w:rFonts w:ascii="Cool Crayon" w:hAnsi="Cool Crayon"/>
                                <w:color w:val="fefefe"/>
                                <w:sz w:val="23"/>
                                <w:szCs w:val="23"/>
                                <w:rtl w:val="0"/>
                                <w:lang w:val="en-US"/>
                              </w:rPr>
                              <w:t>March</w:t>
                            </w:r>
                          </w:p>
                        </w:txbxContent>
                      </wps:txbx>
                      <wps:bodyPr wrap="square" lIns="50800" tIns="50800" rIns="50800" bIns="50800" numCol="1" anchor="t">
                        <a:noAutofit/>
                      </wps:bodyPr>
                    </wps:wsp>
                  </a:graphicData>
                </a:graphic>
              </wp:anchor>
            </w:drawing>
          </mc:Choice>
          <mc:Fallback>
            <w:pict>
              <v:shape id="_x0000_s1036" type="#_x0000_t202" style="visibility:visible;position:absolute;margin-left:211.1pt;margin-top:79.4pt;width:44.5pt;height:24.9pt;z-index:251664384;mso-position-horizontal:absolute;mso-position-horizontal-relative:page;mso-position-vertical:absolute;mso-position-vertical-relative:page;mso-wrap-distance-left:12.0pt;mso-wrap-distance-top:12.0pt;mso-wrap-distance-right:12.0pt;mso-wrap-distance-bottom:12.0pt;rotation:1284506fd;">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Cool Crayon" w:hAnsi="Cool Crayon"/>
                          <w:color w:val="fefefe"/>
                          <w:sz w:val="23"/>
                          <w:szCs w:val="23"/>
                          <w:rtl w:val="0"/>
                          <w:lang w:val="en-US"/>
                        </w:rPr>
                        <w:t>March</w:t>
                      </w:r>
                    </w:p>
                  </w:txbxContent>
                </v:textbox>
                <w10:wrap type="none" side="bothSides" anchorx="page" anchory="page"/>
              </v:shape>
            </w:pict>
          </mc:Fallback>
        </mc:AlternateContent>
      </w:r>
      <w:r>
        <mc:AlternateContent>
          <mc:Choice Requires="wps">
            <w:drawing>
              <wp:anchor distT="152400" distB="152400" distL="152400" distR="152400" simplePos="0" relativeHeight="251665408" behindDoc="0" locked="0" layoutInCell="1" allowOverlap="1">
                <wp:simplePos x="0" y="0"/>
                <wp:positionH relativeFrom="page">
                  <wp:posOffset>1079999</wp:posOffset>
                </wp:positionH>
                <wp:positionV relativeFrom="page">
                  <wp:posOffset>6943844</wp:posOffset>
                </wp:positionV>
                <wp:extent cx="5040001" cy="0"/>
                <wp:effectExtent l="0" t="0" r="0" b="0"/>
                <wp:wrapNone/>
                <wp:docPr id="1073741836" name="officeArt object"/>
                <wp:cNvGraphicFramePr/>
                <a:graphic xmlns:a="http://schemas.openxmlformats.org/drawingml/2006/main">
                  <a:graphicData uri="http://schemas.microsoft.com/office/word/2010/wordprocessingShape">
                    <wps:wsp>
                      <wps:cNvSpPr/>
                      <wps:spPr>
                        <a:xfrm>
                          <a:off x="0" y="0"/>
                          <a:ext cx="5040001" cy="0"/>
                        </a:xfrm>
                        <a:prstGeom prst="line">
                          <a:avLst/>
                        </a:prstGeom>
                        <a:noFill/>
                        <a:ln w="6350" cap="flat">
                          <a:solidFill>
                            <a:srgbClr val="000000"/>
                          </a:solidFill>
                          <a:custDash>
                            <a:ds d="100000" sp="200000"/>
                          </a:custDash>
                          <a:round/>
                        </a:ln>
                        <a:effectLst/>
                      </wps:spPr>
                      <wps:bodyPr/>
                    </wps:wsp>
                  </a:graphicData>
                </a:graphic>
              </wp:anchor>
            </w:drawing>
          </mc:Choice>
          <mc:Fallback>
            <w:pict>
              <v:line id="_x0000_s1037" style="visibility:visible;position:absolute;margin-left:85.0pt;margin-top:546.8pt;width:396.9pt;height:0.0pt;z-index:25166540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1 2" endcap="flat" joinstyle="round" linestyle="single" startarrow="none" startarrowwidth="medium" startarrowlength="medium" endarrow="none" endarrowwidth="medium" endarrowlength="medium"/>
                <w10:wrap type="none" side="bothSides" anchorx="page" anchory="page"/>
              </v:line>
            </w:pict>
          </mc:Fallback>
        </mc:AlternateContent>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ol Crayon">
    <w:charset w:val="00"/>
    <w:family w:val="roman"/>
    <w:pitch w:val="default"/>
  </w:font>
  <w:font w:name="Franklin Gothic Medium">
    <w:charset w:val="00"/>
    <w:family w:val="roman"/>
    <w:pitch w:val="default"/>
  </w:font>
  <w:font w:name="Avenir Roman">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